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94C" w:rsidRPr="00C245D7" w:rsidRDefault="005C494C" w:rsidP="005C494C">
      <w:pPr>
        <w:ind w:left="5040"/>
        <w:rPr>
          <w:rFonts w:ascii="Calibri" w:hAnsi="Calibri"/>
        </w:rPr>
      </w:pPr>
      <w:r w:rsidRPr="00C245D7">
        <w:rPr>
          <w:rFonts w:ascii="Calibri" w:hAnsi="Calibri"/>
        </w:rPr>
        <w:t xml:space="preserve">BUSINESS AND FINANCE DIVISION </w:t>
      </w:r>
    </w:p>
    <w:p w:rsidR="005C494C" w:rsidRPr="00C245D7" w:rsidRDefault="005C494C" w:rsidP="005C494C">
      <w:pPr>
        <w:rPr>
          <w:rFonts w:ascii="Calibri" w:hAnsi="Calibri"/>
        </w:rPr>
      </w:pPr>
      <w:r w:rsidRPr="00C245D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158750</wp:posOffset>
                </wp:positionV>
                <wp:extent cx="1401445" cy="0"/>
                <wp:effectExtent l="12065" t="7620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1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0416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2pt,12.5pt" to="419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7K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"/>
            </w:pict>
          </mc:Fallback>
        </mc:AlternateContent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245D7">
        <w:rPr>
          <w:rFonts w:ascii="Calibri" w:hAnsi="Calibri"/>
        </w:rPr>
        <w:t xml:space="preserve">Report No. </w:t>
      </w:r>
      <w:r>
        <w:rPr>
          <w:rFonts w:ascii="Calibri" w:hAnsi="Calibri"/>
        </w:rPr>
        <w:t xml:space="preserve">                 </w:t>
      </w:r>
      <w:r w:rsidR="0006352E">
        <w:rPr>
          <w:rFonts w:ascii="Calibri" w:hAnsi="Calibri"/>
        </w:rPr>
        <w:t>3</w:t>
      </w:r>
      <w:bookmarkStart w:id="0" w:name="_GoBack"/>
      <w:bookmarkEnd w:id="0"/>
    </w:p>
    <w:p w:rsidR="0009366D" w:rsidRDefault="0009366D"/>
    <w:p w:rsidR="005C494C" w:rsidRDefault="005C494C">
      <w:pPr>
        <w:rPr>
          <w:rFonts w:ascii="Calibri" w:hAnsi="Calibri"/>
        </w:rPr>
      </w:pPr>
    </w:p>
    <w:p w:rsidR="005C494C" w:rsidRPr="005C494C" w:rsidRDefault="005C494C" w:rsidP="005C494C">
      <w:pPr>
        <w:jc w:val="center"/>
        <w:rPr>
          <w:rFonts w:ascii="Calibri" w:hAnsi="Calibri"/>
        </w:rPr>
      </w:pPr>
      <w:r w:rsidRPr="005C494C">
        <w:rPr>
          <w:rFonts w:ascii="Calibri" w:hAnsi="Calibri"/>
        </w:rPr>
        <w:t>OGDENSBURG CITY SCHOOL DISTRICT</w:t>
      </w:r>
    </w:p>
    <w:p w:rsidR="005C494C" w:rsidRDefault="005C494C" w:rsidP="005C494C">
      <w:pPr>
        <w:jc w:val="center"/>
        <w:rPr>
          <w:rFonts w:ascii="Calibri" w:hAnsi="Calibri"/>
        </w:rPr>
      </w:pPr>
      <w:r w:rsidRPr="005C494C">
        <w:rPr>
          <w:rFonts w:ascii="Calibri" w:hAnsi="Calibri"/>
        </w:rPr>
        <w:t>OGDENSBURG, NEW YORK</w:t>
      </w:r>
    </w:p>
    <w:p w:rsidR="005C494C" w:rsidRDefault="005C494C" w:rsidP="005C494C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5C494C" w:rsidRDefault="005C494C" w:rsidP="005C494C">
      <w:pPr>
        <w:jc w:val="center"/>
        <w:rPr>
          <w:rFonts w:ascii="Calibri" w:hAnsi="Calibri"/>
        </w:rPr>
      </w:pPr>
    </w:p>
    <w:p w:rsidR="005C494C" w:rsidRPr="00C245D7" w:rsidRDefault="005C494C" w:rsidP="005C494C">
      <w:pPr>
        <w:rPr>
          <w:rFonts w:ascii="Calibri" w:hAnsi="Calibri"/>
        </w:rPr>
      </w:pPr>
      <w:r w:rsidRPr="00C245D7">
        <w:rPr>
          <w:rFonts w:ascii="Calibri" w:hAnsi="Calibri"/>
        </w:rPr>
        <w:t>SUBJECT:</w:t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  <w:t>Annual Review of Board of Education Policy #5410</w:t>
      </w:r>
    </w:p>
    <w:p w:rsidR="005C494C" w:rsidRPr="00C245D7" w:rsidRDefault="005C494C" w:rsidP="005C494C">
      <w:pPr>
        <w:rPr>
          <w:rFonts w:ascii="Calibri" w:hAnsi="Calibri"/>
        </w:rPr>
      </w:pPr>
    </w:p>
    <w:p w:rsidR="005C494C" w:rsidRPr="00C245D7" w:rsidRDefault="005C494C" w:rsidP="005C494C">
      <w:pPr>
        <w:rPr>
          <w:rFonts w:ascii="Calibri" w:hAnsi="Calibri"/>
        </w:rPr>
      </w:pPr>
      <w:r w:rsidRPr="00C245D7">
        <w:rPr>
          <w:rFonts w:ascii="Calibri" w:hAnsi="Calibri"/>
        </w:rPr>
        <w:t>DATE:</w:t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  <w:t xml:space="preserve">July </w:t>
      </w:r>
      <w:r w:rsidR="00781F93">
        <w:rPr>
          <w:rFonts w:ascii="Calibri" w:hAnsi="Calibri"/>
        </w:rPr>
        <w:t>1</w:t>
      </w:r>
      <w:r w:rsidRPr="00C245D7">
        <w:rPr>
          <w:rFonts w:ascii="Calibri" w:hAnsi="Calibri"/>
        </w:rPr>
        <w:t>, 20</w:t>
      </w:r>
      <w:r>
        <w:rPr>
          <w:rFonts w:ascii="Calibri" w:hAnsi="Calibri"/>
        </w:rPr>
        <w:t>2</w:t>
      </w:r>
      <w:r w:rsidR="00781F93">
        <w:rPr>
          <w:rFonts w:ascii="Calibri" w:hAnsi="Calibri"/>
        </w:rPr>
        <w:t>4</w:t>
      </w:r>
    </w:p>
    <w:p w:rsidR="005C494C" w:rsidRPr="00C245D7" w:rsidRDefault="005C494C" w:rsidP="005C494C">
      <w:pPr>
        <w:rPr>
          <w:rFonts w:ascii="Calibri" w:hAnsi="Calibri"/>
        </w:rPr>
      </w:pPr>
    </w:p>
    <w:p w:rsidR="005C494C" w:rsidRPr="00C245D7" w:rsidRDefault="005C494C" w:rsidP="005C494C">
      <w:pPr>
        <w:rPr>
          <w:rFonts w:ascii="Calibri" w:hAnsi="Calibri"/>
        </w:rPr>
      </w:pPr>
      <w:r w:rsidRPr="00C245D7">
        <w:rPr>
          <w:rFonts w:ascii="Calibri" w:hAnsi="Calibri"/>
        </w:rPr>
        <w:t>REASON FOR BOARD CONSIDERATION:</w:t>
      </w:r>
    </w:p>
    <w:p w:rsidR="005C494C" w:rsidRDefault="005C494C" w:rsidP="005C494C">
      <w:pPr>
        <w:ind w:left="2160"/>
        <w:rPr>
          <w:rFonts w:ascii="Calibri" w:hAnsi="Calibri"/>
        </w:rPr>
      </w:pPr>
    </w:p>
    <w:p w:rsidR="005C494C" w:rsidRPr="00C245D7" w:rsidRDefault="005C494C" w:rsidP="005C494C">
      <w:pPr>
        <w:ind w:left="2160"/>
        <w:rPr>
          <w:rFonts w:ascii="Calibri" w:hAnsi="Calibri"/>
        </w:rPr>
      </w:pPr>
      <w:r w:rsidRPr="00C245D7">
        <w:rPr>
          <w:rFonts w:ascii="Calibri" w:hAnsi="Calibri"/>
        </w:rPr>
        <w:t>The Board of Education must formally review the school purchasing policy annually.</w:t>
      </w:r>
    </w:p>
    <w:p w:rsidR="005C494C" w:rsidRPr="00C245D7" w:rsidRDefault="005C494C" w:rsidP="005C494C">
      <w:pPr>
        <w:rPr>
          <w:rFonts w:ascii="Calibri" w:hAnsi="Calibri"/>
        </w:rPr>
      </w:pPr>
    </w:p>
    <w:p w:rsidR="005C494C" w:rsidRPr="00C245D7" w:rsidRDefault="005C494C" w:rsidP="005C494C">
      <w:pPr>
        <w:rPr>
          <w:rFonts w:ascii="Calibri" w:hAnsi="Calibri"/>
        </w:rPr>
      </w:pPr>
      <w:r w:rsidRPr="00C245D7">
        <w:rPr>
          <w:rFonts w:ascii="Calibri" w:hAnsi="Calibri"/>
        </w:rPr>
        <w:t>FACTS AND ANALYSIS:</w:t>
      </w:r>
    </w:p>
    <w:p w:rsidR="005C494C" w:rsidRDefault="005C494C" w:rsidP="005C494C">
      <w:pPr>
        <w:ind w:left="2160"/>
        <w:rPr>
          <w:rFonts w:ascii="Calibri" w:hAnsi="Calibri"/>
        </w:rPr>
      </w:pPr>
    </w:p>
    <w:p w:rsidR="005C494C" w:rsidRPr="00C245D7" w:rsidRDefault="005C494C" w:rsidP="005C494C">
      <w:pPr>
        <w:ind w:left="2160"/>
        <w:rPr>
          <w:rFonts w:ascii="Calibri" w:hAnsi="Calibri"/>
        </w:rPr>
      </w:pPr>
      <w:r w:rsidRPr="00C245D7">
        <w:rPr>
          <w:rFonts w:ascii="Calibri" w:hAnsi="Calibri"/>
        </w:rPr>
        <w:t xml:space="preserve">To keep the Board of Education policies current, the attached Policy #5410 (Purchasing) must be reviewed annually as required by the State Comptroller’s Office. </w:t>
      </w:r>
    </w:p>
    <w:p w:rsidR="005C494C" w:rsidRPr="00C245D7" w:rsidRDefault="005C494C" w:rsidP="005C494C">
      <w:pPr>
        <w:rPr>
          <w:rFonts w:ascii="Calibri" w:hAnsi="Calibri"/>
        </w:rPr>
      </w:pPr>
    </w:p>
    <w:p w:rsidR="005C494C" w:rsidRPr="00C245D7" w:rsidRDefault="005C494C" w:rsidP="005C494C">
      <w:pPr>
        <w:rPr>
          <w:rFonts w:ascii="Calibri" w:hAnsi="Calibri"/>
        </w:rPr>
      </w:pPr>
      <w:r w:rsidRPr="00C245D7">
        <w:rPr>
          <w:rFonts w:ascii="Calibri" w:hAnsi="Calibri"/>
        </w:rPr>
        <w:t>RECOMMENDED ACTION:</w:t>
      </w:r>
    </w:p>
    <w:p w:rsidR="005C494C" w:rsidRDefault="005C494C" w:rsidP="005C494C">
      <w:pPr>
        <w:rPr>
          <w:rFonts w:ascii="Calibri" w:hAnsi="Calibri"/>
        </w:rPr>
      </w:pP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</w:p>
    <w:p w:rsidR="005C494C" w:rsidRPr="00C245D7" w:rsidRDefault="005C494C" w:rsidP="005C494C">
      <w:pPr>
        <w:ind w:left="2160"/>
        <w:rPr>
          <w:rFonts w:ascii="Calibri" w:hAnsi="Calibri"/>
        </w:rPr>
      </w:pPr>
      <w:r>
        <w:rPr>
          <w:rFonts w:ascii="Calibri" w:hAnsi="Calibri"/>
        </w:rPr>
        <w:t>No action necessary f</w:t>
      </w:r>
      <w:r w:rsidRPr="00C245D7">
        <w:rPr>
          <w:rFonts w:ascii="Calibri" w:hAnsi="Calibri"/>
        </w:rPr>
        <w:t xml:space="preserve">or discussion only. </w:t>
      </w:r>
    </w:p>
    <w:p w:rsidR="005C494C" w:rsidRPr="00C245D7" w:rsidRDefault="005C494C" w:rsidP="005C494C">
      <w:pPr>
        <w:rPr>
          <w:rFonts w:ascii="Calibri" w:hAnsi="Calibri"/>
        </w:rPr>
      </w:pPr>
    </w:p>
    <w:p w:rsidR="005C494C" w:rsidRDefault="005C494C" w:rsidP="005C494C">
      <w:pPr>
        <w:rPr>
          <w:rFonts w:ascii="Calibri" w:hAnsi="Calibri"/>
        </w:rPr>
      </w:pPr>
    </w:p>
    <w:p w:rsidR="005C494C" w:rsidRPr="00C245D7" w:rsidRDefault="005C494C" w:rsidP="005C494C">
      <w:pPr>
        <w:rPr>
          <w:rFonts w:ascii="Calibri" w:hAnsi="Calibri"/>
        </w:rPr>
      </w:pPr>
      <w:r w:rsidRPr="00C245D7">
        <w:rPr>
          <w:rFonts w:ascii="Calibri" w:hAnsi="Calibri"/>
        </w:rPr>
        <w:t>APPROVED FOR PRESENTATION TO THE BOARD:</w:t>
      </w:r>
    </w:p>
    <w:p w:rsidR="005C494C" w:rsidRPr="00C245D7" w:rsidRDefault="005C494C" w:rsidP="005C494C">
      <w:pPr>
        <w:rPr>
          <w:rFonts w:ascii="Calibri" w:hAnsi="Calibri"/>
        </w:rPr>
      </w:pPr>
    </w:p>
    <w:p w:rsidR="005C494C" w:rsidRPr="00C245D7" w:rsidRDefault="005C494C" w:rsidP="005C494C">
      <w:pPr>
        <w:rPr>
          <w:rFonts w:ascii="Calibri" w:hAnsi="Calibri"/>
        </w:rPr>
      </w:pPr>
    </w:p>
    <w:p w:rsidR="005C494C" w:rsidRPr="00C245D7" w:rsidRDefault="005C494C" w:rsidP="005C494C">
      <w:pPr>
        <w:rPr>
          <w:rFonts w:ascii="Calibri" w:hAnsi="Calibri"/>
        </w:rPr>
      </w:pPr>
    </w:p>
    <w:p w:rsidR="005C494C" w:rsidRPr="00C245D7" w:rsidRDefault="005C494C" w:rsidP="005C494C">
      <w:pPr>
        <w:rPr>
          <w:rFonts w:ascii="Calibri" w:hAnsi="Calibri"/>
        </w:rPr>
      </w:pPr>
      <w:r w:rsidRPr="00C245D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127635</wp:posOffset>
                </wp:positionV>
                <wp:extent cx="2971800" cy="0"/>
                <wp:effectExtent l="9525" t="13335" r="952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8142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05pt" to="450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4i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niKZun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"/>
            </w:pict>
          </mc:Fallback>
        </mc:AlternateContent>
      </w:r>
    </w:p>
    <w:p w:rsidR="005C494C" w:rsidRDefault="005C494C" w:rsidP="005C494C">
      <w:pPr>
        <w:rPr>
          <w:rFonts w:ascii="Calibri" w:hAnsi="Calibri"/>
        </w:rPr>
      </w:pP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C245D7">
        <w:rPr>
          <w:rFonts w:ascii="Calibri" w:hAnsi="Calibri"/>
        </w:rPr>
        <w:t>Superintendent</w:t>
      </w:r>
    </w:p>
    <w:p w:rsidR="005C494C" w:rsidRDefault="005C494C" w:rsidP="005C494C">
      <w:pPr>
        <w:rPr>
          <w:rFonts w:ascii="Calibri" w:hAnsi="Calibri"/>
        </w:rPr>
      </w:pPr>
    </w:p>
    <w:p w:rsidR="005C494C" w:rsidRDefault="005C494C" w:rsidP="005C494C">
      <w:pPr>
        <w:rPr>
          <w:rFonts w:ascii="Calibri" w:hAnsi="Calibri"/>
        </w:rPr>
      </w:pPr>
    </w:p>
    <w:p w:rsidR="005C494C" w:rsidRDefault="005C494C" w:rsidP="005C494C">
      <w:pPr>
        <w:rPr>
          <w:rFonts w:ascii="Calibri" w:hAnsi="Calibri"/>
        </w:rPr>
      </w:pPr>
    </w:p>
    <w:p w:rsidR="005C494C" w:rsidRDefault="005C494C" w:rsidP="005C494C">
      <w:pPr>
        <w:rPr>
          <w:rFonts w:ascii="Calibri" w:hAnsi="Calibri"/>
        </w:rPr>
      </w:pPr>
    </w:p>
    <w:p w:rsidR="005C494C" w:rsidRDefault="005C494C" w:rsidP="005C494C">
      <w:pPr>
        <w:rPr>
          <w:rFonts w:ascii="Calibri" w:hAnsi="Calibri"/>
        </w:rPr>
      </w:pPr>
    </w:p>
    <w:p w:rsidR="005C494C" w:rsidRDefault="005C494C" w:rsidP="005C494C">
      <w:pPr>
        <w:rPr>
          <w:rFonts w:ascii="Calibri" w:hAnsi="Calibri"/>
        </w:rPr>
      </w:pPr>
    </w:p>
    <w:p w:rsidR="005C494C" w:rsidRDefault="005C494C" w:rsidP="005C494C">
      <w:pPr>
        <w:rPr>
          <w:rFonts w:ascii="Calibri" w:hAnsi="Calibri"/>
        </w:rPr>
      </w:pPr>
    </w:p>
    <w:p w:rsidR="005C494C" w:rsidRPr="00C245D7" w:rsidRDefault="005C494C" w:rsidP="005C494C">
      <w:pPr>
        <w:rPr>
          <w:rFonts w:ascii="Calibri" w:hAnsi="Calibri"/>
        </w:rPr>
      </w:pPr>
      <w:r>
        <w:rPr>
          <w:rFonts w:ascii="Calibri" w:hAnsi="Calibri"/>
        </w:rPr>
        <w:t>KK</w:t>
      </w:r>
      <w:r w:rsidRPr="00C245D7"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rb</w:t>
      </w:r>
      <w:proofErr w:type="spellEnd"/>
    </w:p>
    <w:p w:rsidR="005C494C" w:rsidRPr="005C494C" w:rsidRDefault="005C494C" w:rsidP="00781F93">
      <w:pPr>
        <w:jc w:val="center"/>
        <w:rPr>
          <w:rFonts w:ascii="Calibri" w:hAnsi="Calibri"/>
        </w:rPr>
      </w:pPr>
      <w:r>
        <w:rPr>
          <w:rFonts w:ascii="Calibri" w:hAnsi="Calibri"/>
        </w:rPr>
        <w:t>-2</w:t>
      </w:r>
      <w:r w:rsidR="00781F93">
        <w:rPr>
          <w:rFonts w:ascii="Calibri" w:hAnsi="Calibri"/>
        </w:rPr>
        <w:t>-</w:t>
      </w:r>
    </w:p>
    <w:sectPr w:rsidR="005C494C" w:rsidRPr="005C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4C"/>
    <w:rsid w:val="0006352E"/>
    <w:rsid w:val="0009366D"/>
    <w:rsid w:val="005C494C"/>
    <w:rsid w:val="0078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365B"/>
  <w15:chartTrackingRefBased/>
  <w15:docId w15:val="{08D22677-B8C4-485E-AC84-814D5C71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94C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2024-06-25T17:15:00Z</cp:lastPrinted>
  <dcterms:created xsi:type="dcterms:W3CDTF">2024-06-25T17:15:00Z</dcterms:created>
  <dcterms:modified xsi:type="dcterms:W3CDTF">2024-06-25T17:16:00Z</dcterms:modified>
</cp:coreProperties>
</file>